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144"/>
        <w:gridCol w:w="3456"/>
      </w:tblGrid>
      <w:tr w:rsidR="00C71973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00"/>
            </w:tblGrid>
            <w:tr w:rsidR="00C71973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C71973" w:rsidRDefault="00FB71C5">
                  <w:r>
                    <w:rPr>
                      <w:rFonts w:ascii="Arial" w:hAnsi="Arial" w:cs="Arial"/>
                      <w:noProof/>
                      <w:color w:val="0E0E0E"/>
                      <w:sz w:val="26"/>
                      <w:szCs w:val="26"/>
                      <w:lang w:eastAsia="en-US"/>
                    </w:rPr>
                    <w:drawing>
                      <wp:inline distT="0" distB="0" distL="0" distR="0">
                        <wp:extent cx="2628900" cy="1436331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0544" cy="14372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71C5" w:rsidRDefault="00FB71C5" w:rsidP="00FB71C5">
                  <w:pPr>
                    <w:jc w:val="center"/>
                  </w:pPr>
                  <w:r>
                    <w:rPr>
                      <w:rFonts w:ascii="Times" w:hAnsi="Times" w:cs="Times"/>
                      <w:noProof/>
                      <w:color w:val="393939"/>
                      <w:sz w:val="32"/>
                      <w:szCs w:val="32"/>
                      <w:lang w:eastAsia="en-US"/>
                    </w:rPr>
                    <w:drawing>
                      <wp:inline distT="0" distB="0" distL="0" distR="0">
                        <wp:extent cx="4000500" cy="2944762"/>
                        <wp:effectExtent l="0" t="0" r="0" b="1905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3619" cy="2947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1973">
              <w:trPr>
                <w:trHeight w:hRule="exact" w:val="5760"/>
              </w:trPr>
              <w:tc>
                <w:tcPr>
                  <w:tcW w:w="7200" w:type="dxa"/>
                </w:tcPr>
                <w:p w:rsidR="00FB71C5" w:rsidRPr="00FB71C5" w:rsidRDefault="00FB71C5">
                  <w:pPr>
                    <w:pStyle w:val="Subtitle"/>
                    <w:rPr>
                      <w:sz w:val="32"/>
                    </w:rPr>
                  </w:pPr>
                </w:p>
                <w:p w:rsidR="00C71973" w:rsidRPr="00324448" w:rsidRDefault="00324448">
                  <w:pPr>
                    <w:pStyle w:val="Title"/>
                    <w:rPr>
                      <w:sz w:val="56"/>
                    </w:rPr>
                  </w:pPr>
                  <w:r w:rsidRPr="00324448">
                    <w:rPr>
                      <w:sz w:val="56"/>
                    </w:rPr>
                    <w:t>Attend Today</w:t>
                  </w:r>
                  <w:r w:rsidR="00C938DB">
                    <w:rPr>
                      <w:sz w:val="56"/>
                    </w:rPr>
                    <w:t>…</w:t>
                  </w:r>
                  <w:r w:rsidRPr="00324448">
                    <w:rPr>
                      <w:sz w:val="56"/>
                    </w:rPr>
                    <w:t xml:space="preserve"> Achieve Tommorow</w:t>
                  </w:r>
                </w:p>
                <w:p w:rsidR="00C71973" w:rsidRPr="00324448" w:rsidRDefault="00324448">
                  <w:pPr>
                    <w:pStyle w:val="Heading1"/>
                    <w:rPr>
                      <w:sz w:val="30"/>
                      <w:szCs w:val="30"/>
                    </w:rPr>
                  </w:pPr>
                  <w:r w:rsidRPr="00324448">
                    <w:rPr>
                      <w:sz w:val="30"/>
                      <w:szCs w:val="30"/>
                    </w:rPr>
                    <w:t>Attendance Matters In Macon County Schools</w:t>
                  </w:r>
                </w:p>
                <w:p w:rsidR="00324448" w:rsidRPr="00324448" w:rsidRDefault="00324448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:rsidR="00C71973" w:rsidRPr="00675B6B" w:rsidRDefault="0001581C" w:rsidP="0053668B">
                  <w:pPr>
                    <w:rPr>
                      <w:color w:val="auto"/>
                    </w:rPr>
                  </w:pPr>
                  <w:r w:rsidRPr="00675B6B">
                    <w:rPr>
                      <w:noProof/>
                      <w:color w:val="auto"/>
                      <w:lang w:eastAsia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1714500</wp:posOffset>
                        </wp:positionH>
                        <wp:positionV relativeFrom="paragraph">
                          <wp:posOffset>1197610</wp:posOffset>
                        </wp:positionV>
                        <wp:extent cx="742950" cy="7429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77"/>
                            <wp:lineTo x="20677" y="20677"/>
                            <wp:lineTo x="20677" y="0"/>
                            <wp:lineTo x="0" y="0"/>
                          </wp:wrapPolygon>
                        </wp:wrapThrough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24448" w:rsidRPr="00675B6B">
                    <w:rPr>
                      <w:rFonts w:ascii="Times New Roman" w:hAnsi="Times New Roman"/>
                      <w:color w:val="auto"/>
                      <w:sz w:val="32"/>
                    </w:rPr>
                    <w:t xml:space="preserve">Join us as we make a concerted effort to focus on attendance </w:t>
                  </w:r>
                  <w:r w:rsidR="0053668B">
                    <w:rPr>
                      <w:rFonts w:ascii="Times New Roman" w:hAnsi="Times New Roman"/>
                      <w:color w:val="auto"/>
                      <w:sz w:val="32"/>
                    </w:rPr>
                    <w:t xml:space="preserve">and </w:t>
                  </w:r>
                  <w:bookmarkStart w:id="0" w:name="_GoBack"/>
                  <w:bookmarkEnd w:id="0"/>
                  <w:r w:rsidR="00324448" w:rsidRPr="00675B6B">
                    <w:rPr>
                      <w:rFonts w:ascii="Times New Roman" w:hAnsi="Times New Roman"/>
                      <w:color w:val="auto"/>
                      <w:sz w:val="32"/>
                    </w:rPr>
                    <w:t>its effect on the academic performance of students.</w:t>
                  </w:r>
                </w:p>
              </w:tc>
            </w:tr>
            <w:tr w:rsidR="00C71973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C71973" w:rsidRDefault="00C71973"/>
              </w:tc>
            </w:tr>
          </w:tbl>
          <w:p w:rsidR="00C71973" w:rsidRDefault="00C71973"/>
        </w:tc>
        <w:tc>
          <w:tcPr>
            <w:tcW w:w="144" w:type="dxa"/>
          </w:tcPr>
          <w:p w:rsidR="00C71973" w:rsidRDefault="00C71973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/>
            </w:tblPr>
            <w:tblGrid>
              <w:gridCol w:w="3456"/>
            </w:tblGrid>
            <w:tr w:rsidR="00C71973" w:rsidTr="00C938DB">
              <w:trPr>
                <w:trHeight w:hRule="exact" w:val="10800"/>
              </w:trPr>
              <w:tc>
                <w:tcPr>
                  <w:tcW w:w="3446" w:type="dxa"/>
                  <w:shd w:val="clear" w:color="auto" w:fill="0000FF"/>
                  <w:vAlign w:val="center"/>
                </w:tcPr>
                <w:p w:rsidR="00C71973" w:rsidRDefault="00C71973" w:rsidP="00DD0F8F">
                  <w:pPr>
                    <w:pStyle w:val="Line"/>
                    <w:jc w:val="left"/>
                  </w:pPr>
                </w:p>
                <w:p w:rsidR="00C71973" w:rsidRDefault="00C34059">
                  <w:pPr>
                    <w:pStyle w:val="Heading2"/>
                  </w:pPr>
                  <w:r>
                    <w:t>Abse</w:t>
                  </w:r>
                  <w:r w:rsidR="00BB11D0">
                    <w:t>nteeism Contributes to High School Dropout R</w:t>
                  </w:r>
                  <w:r>
                    <w:t>ates</w:t>
                  </w:r>
                </w:p>
                <w:p w:rsidR="00C71973" w:rsidRDefault="00C71973">
                  <w:pPr>
                    <w:pStyle w:val="Line"/>
                  </w:pPr>
                </w:p>
                <w:p w:rsidR="00C71973" w:rsidRDefault="00C34059">
                  <w:pPr>
                    <w:pStyle w:val="Heading2"/>
                  </w:pPr>
                  <w:r>
                    <w:t>Regular</w:t>
                  </w:r>
                  <w:r w:rsidR="00BB11D0">
                    <w:t xml:space="preserve"> School Attendance E</w:t>
                  </w:r>
                  <w:r>
                    <w:t xml:space="preserve">nsures </w:t>
                  </w:r>
                  <w:r w:rsidR="00BB11D0">
                    <w:t>H</w:t>
                  </w:r>
                  <w:r>
                    <w:t>igher</w:t>
                  </w:r>
                  <w:r w:rsidR="00BB11D0">
                    <w:t xml:space="preserve"> Literacy and Numeracy R</w:t>
                  </w:r>
                  <w:r>
                    <w:t>ates</w:t>
                  </w:r>
                </w:p>
                <w:p w:rsidR="00C71973" w:rsidRDefault="00C71973">
                  <w:pPr>
                    <w:pStyle w:val="Line"/>
                  </w:pPr>
                </w:p>
                <w:p w:rsidR="00C71973" w:rsidRDefault="00BB11D0">
                  <w:pPr>
                    <w:pStyle w:val="Heading2"/>
                  </w:pPr>
                  <w:r>
                    <w:t>Help Prepare Children for the F</w:t>
                  </w:r>
                  <w:r w:rsidR="00C34059">
                    <w:t>uture</w:t>
                  </w:r>
                </w:p>
                <w:p w:rsidR="00C71973" w:rsidRDefault="00C71973">
                  <w:pPr>
                    <w:pStyle w:val="Line"/>
                  </w:pPr>
                </w:p>
                <w:p w:rsidR="00C34059" w:rsidRDefault="00C34059" w:rsidP="00C34059">
                  <w:pPr>
                    <w:pStyle w:val="Heading2"/>
                  </w:pPr>
                  <w:r>
                    <w:t>Become a Community Partner!</w:t>
                  </w:r>
                </w:p>
                <w:p w:rsidR="00C34059" w:rsidRDefault="00C34059" w:rsidP="00C34059">
                  <w:pPr>
                    <w:pStyle w:val="Heading2"/>
                  </w:pPr>
                </w:p>
                <w:p w:rsidR="0097132D" w:rsidRPr="0097132D" w:rsidRDefault="0097132D" w:rsidP="0097132D">
                  <w:pPr>
                    <w:pStyle w:val="Line"/>
                  </w:pPr>
                </w:p>
                <w:p w:rsidR="00C71973" w:rsidRDefault="007228F3">
                  <w:pPr>
                    <w:pStyle w:val="Heading2"/>
                  </w:pPr>
                  <w:sdt>
                    <w:sdtPr>
                      <w:id w:val="529539938"/>
                      <w:placeholder>
                        <w:docPart w:val="65351C706EE71B4394F1899535A98004"/>
                      </w:placeholder>
                      <w:temporary/>
                      <w:showingPlcHdr/>
                      <w:text/>
                    </w:sdtPr>
                    <w:sdtContent>
                      <w:r w:rsidR="00324448">
                        <w:t>[You Have Room for Another One Here!]</w:t>
                      </w:r>
                    </w:sdtContent>
                  </w:sdt>
                </w:p>
              </w:tc>
            </w:tr>
            <w:tr w:rsidR="00C71973">
              <w:trPr>
                <w:trHeight w:hRule="exact" w:val="144"/>
              </w:trPr>
              <w:tc>
                <w:tcPr>
                  <w:tcW w:w="3446" w:type="dxa"/>
                </w:tcPr>
                <w:p w:rsidR="00C71973" w:rsidRDefault="00C71973"/>
              </w:tc>
            </w:tr>
            <w:tr w:rsidR="00C71973" w:rsidTr="00C938DB">
              <w:trPr>
                <w:trHeight w:hRule="exact" w:val="3456"/>
              </w:trPr>
              <w:tc>
                <w:tcPr>
                  <w:tcW w:w="3446" w:type="dxa"/>
                  <w:shd w:val="clear" w:color="auto" w:fill="800000"/>
                  <w:vAlign w:val="center"/>
                </w:tcPr>
                <w:p w:rsidR="00C71973" w:rsidRPr="00C938DB" w:rsidRDefault="00C938DB" w:rsidP="00C938DB">
                  <w:pPr>
                    <w:pStyle w:val="Heading3"/>
                    <w:ind w:left="-612" w:right="-558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 w:rsidR="00324448" w:rsidRPr="00C938DB">
                    <w:rPr>
                      <w:sz w:val="22"/>
                    </w:rPr>
                    <w:t>Macon County Schools</w:t>
                  </w:r>
                </w:p>
                <w:p w:rsidR="00C71973" w:rsidRDefault="007228F3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E3719B6854BBA24C87278847E3EF0633"/>
                      </w:placeholder>
                      <w:text w:multiLine="1"/>
                    </w:sdtPr>
                    <w:sdtContent>
                      <w:r w:rsidR="00324448">
                        <w:t>501 S. School Street</w:t>
                      </w:r>
                      <w:r w:rsidR="00324448">
                        <w:br/>
                        <w:t>Tuskegee, AL 36083</w:t>
                      </w:r>
                    </w:sdtContent>
                  </w:sdt>
                </w:p>
                <w:p w:rsidR="00C71973" w:rsidRDefault="00324448">
                  <w:pPr>
                    <w:pStyle w:val="ContactInfo"/>
                  </w:pPr>
                  <w:r>
                    <w:t>www.maconk12.org</w:t>
                  </w:r>
                </w:p>
                <w:p w:rsidR="00C938DB" w:rsidRDefault="00C938DB" w:rsidP="00C938DB">
                  <w:pPr>
                    <w:pStyle w:val="Date"/>
                  </w:pPr>
                  <w:r>
                    <w:t>Dr. Karen M. Tatum, Campaign Chair</w:t>
                  </w:r>
                </w:p>
                <w:p w:rsidR="00C71973" w:rsidRDefault="00C938DB" w:rsidP="00C938DB">
                  <w:pPr>
                    <w:pStyle w:val="Date"/>
                  </w:pPr>
                  <w:r>
                    <w:t xml:space="preserve">Dr. Jacqueline A. Brooks, </w:t>
                  </w:r>
                  <w:r w:rsidRPr="00C938DB">
                    <w:rPr>
                      <w:sz w:val="22"/>
                    </w:rPr>
                    <w:t>Superintendent of Education</w:t>
                  </w:r>
                </w:p>
              </w:tc>
            </w:tr>
          </w:tbl>
          <w:p w:rsidR="00C71973" w:rsidRDefault="00C71973"/>
        </w:tc>
      </w:tr>
    </w:tbl>
    <w:p w:rsidR="00C71973" w:rsidRDefault="00C71973">
      <w:pPr>
        <w:pStyle w:val="NoSpacing"/>
      </w:pPr>
    </w:p>
    <w:sectPr w:rsidR="00C71973" w:rsidSect="007228F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4448"/>
    <w:rsid w:val="0001581C"/>
    <w:rsid w:val="00324448"/>
    <w:rsid w:val="003E3783"/>
    <w:rsid w:val="0053668B"/>
    <w:rsid w:val="005C02F2"/>
    <w:rsid w:val="00675B6B"/>
    <w:rsid w:val="007228F3"/>
    <w:rsid w:val="0097132D"/>
    <w:rsid w:val="00BB11D0"/>
    <w:rsid w:val="00C34059"/>
    <w:rsid w:val="00C71973"/>
    <w:rsid w:val="00C938DB"/>
    <w:rsid w:val="00DD0F8F"/>
    <w:rsid w:val="00FB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F3"/>
  </w:style>
  <w:style w:type="paragraph" w:styleId="Heading1">
    <w:name w:val="heading 1"/>
    <w:basedOn w:val="Normal"/>
    <w:next w:val="Normal"/>
    <w:link w:val="Heading1Char"/>
    <w:uiPriority w:val="3"/>
    <w:qFormat/>
    <w:rsid w:val="007228F3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228F3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228F3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7228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rsid w:val="007228F3"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7228F3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rsid w:val="007228F3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7228F3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sid w:val="007228F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28F3"/>
    <w:rPr>
      <w:color w:val="808080"/>
    </w:rPr>
  </w:style>
  <w:style w:type="paragraph" w:styleId="NoSpacing">
    <w:name w:val="No Spacing"/>
    <w:uiPriority w:val="19"/>
    <w:qFormat/>
    <w:rsid w:val="007228F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228F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rsid w:val="007228F3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sid w:val="007228F3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rsid w:val="007228F3"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7228F3"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228F3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F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228F3"/>
    <w:rPr>
      <w:rFonts w:asciiTheme="majorHAnsi" w:eastAsiaTheme="majorEastAsia" w:hAnsiTheme="majorHAnsi" w:cstheme="majorBidi"/>
      <w:color w:val="E03177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351C706EE71B4394F1899535A98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EA6B-B99C-1345-9137-FA0D1EC80A5A}"/>
      </w:docPartPr>
      <w:docPartBody>
        <w:p w:rsidR="009F343A" w:rsidRDefault="009F343A">
          <w:pPr>
            <w:pStyle w:val="65351C706EE71B4394F1899535A98004"/>
          </w:pPr>
          <w:r>
            <w:t>[You Have Room for Another One Here!]</w:t>
          </w:r>
        </w:p>
      </w:docPartBody>
    </w:docPart>
    <w:docPart>
      <w:docPartPr>
        <w:name w:val="E3719B6854BBA24C87278847E3EF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86BD-9FCB-7042-B8B1-36AF29646DE1}"/>
      </w:docPartPr>
      <w:docPartBody>
        <w:p w:rsidR="009F343A" w:rsidRDefault="009F343A">
          <w:pPr>
            <w:pStyle w:val="E3719B6854BBA24C87278847E3EF0633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F343A"/>
    <w:rsid w:val="00500FFF"/>
    <w:rsid w:val="007E6EB4"/>
    <w:rsid w:val="009F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C75B0C12EFE24BA4034FBB42B57FD4">
    <w:name w:val="0EC75B0C12EFE24BA4034FBB42B57FD4"/>
    <w:rsid w:val="00500FFF"/>
  </w:style>
  <w:style w:type="paragraph" w:customStyle="1" w:styleId="01EBD064975DB9448A581D389F837D5E">
    <w:name w:val="01EBD064975DB9448A581D389F837D5E"/>
    <w:rsid w:val="00500FFF"/>
  </w:style>
  <w:style w:type="paragraph" w:customStyle="1" w:styleId="93DFA10AFAADCA46B9C9F8317A3E8107">
    <w:name w:val="93DFA10AFAADCA46B9C9F8317A3E8107"/>
    <w:rsid w:val="00500FFF"/>
  </w:style>
  <w:style w:type="paragraph" w:customStyle="1" w:styleId="F283D17062EB9148B6AC846CF549A3A0">
    <w:name w:val="F283D17062EB9148B6AC846CF549A3A0"/>
    <w:rsid w:val="00500FFF"/>
  </w:style>
  <w:style w:type="paragraph" w:customStyle="1" w:styleId="37E933F2BFECA54C9D78C9B5E8DF1986">
    <w:name w:val="37E933F2BFECA54C9D78C9B5E8DF1986"/>
    <w:rsid w:val="00500FFF"/>
  </w:style>
  <w:style w:type="paragraph" w:customStyle="1" w:styleId="0449542ED6CEA945B66D75F83F0F5C25">
    <w:name w:val="0449542ED6CEA945B66D75F83F0F5C25"/>
    <w:rsid w:val="00500FFF"/>
  </w:style>
  <w:style w:type="paragraph" w:customStyle="1" w:styleId="8EB84F32F50DF84EB6F7A68BD332C64D">
    <w:name w:val="8EB84F32F50DF84EB6F7A68BD332C64D"/>
    <w:rsid w:val="00500FFF"/>
  </w:style>
  <w:style w:type="paragraph" w:customStyle="1" w:styleId="6C22D04851F891498F73113CCAEDB7FE">
    <w:name w:val="6C22D04851F891498F73113CCAEDB7FE"/>
    <w:rsid w:val="00500FFF"/>
  </w:style>
  <w:style w:type="paragraph" w:customStyle="1" w:styleId="65351C706EE71B4394F1899535A98004">
    <w:name w:val="65351C706EE71B4394F1899535A98004"/>
    <w:rsid w:val="00500FFF"/>
  </w:style>
  <w:style w:type="paragraph" w:customStyle="1" w:styleId="5EF276F682F3AC45962E165F9675714E">
    <w:name w:val="5EF276F682F3AC45962E165F9675714E"/>
    <w:rsid w:val="00500FFF"/>
  </w:style>
  <w:style w:type="paragraph" w:customStyle="1" w:styleId="E3719B6854BBA24C87278847E3EF0633">
    <w:name w:val="E3719B6854BBA24C87278847E3EF0633"/>
    <w:rsid w:val="00500FFF"/>
  </w:style>
  <w:style w:type="paragraph" w:customStyle="1" w:styleId="04BA40E535431E4C8C3FDCD2308A7F1C">
    <w:name w:val="04BA40E535431E4C8C3FDCD2308A7F1C"/>
    <w:rsid w:val="00500FFF"/>
  </w:style>
  <w:style w:type="paragraph" w:customStyle="1" w:styleId="0FC881619991594D9AE3F52DC95787BB">
    <w:name w:val="0FC881619991594D9AE3F52DC95787BB"/>
    <w:rsid w:val="00500F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Floyd</dc:creator>
  <cp:lastModifiedBy>tatumkm</cp:lastModifiedBy>
  <cp:revision>2</cp:revision>
  <cp:lastPrinted>2014-10-08T18:16:00Z</cp:lastPrinted>
  <dcterms:created xsi:type="dcterms:W3CDTF">2014-12-10T22:02:00Z</dcterms:created>
  <dcterms:modified xsi:type="dcterms:W3CDTF">2014-12-10T22:02:00Z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